
<file path=[Content_Types].xml><?xml version="1.0" encoding="utf-8"?>
<Types xmlns="http://schemas.openxmlformats.org/package/2006/content-types">
  <Default Extension="rels" ContentType="application/vnd.openxmlformats-package.relationships+xml"/>
  <Default Extension="jpeg" ContentType="image/jpeg"/>
  <Default Extension="png" ContentType="image/png"/>
  <Default Extension="xml" ContentType="application/xml"/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</Types>
</file>

<file path=_rels/.rels><?xml version="1.0" encoding="UTF-8" standalone="yes"?>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</Relationships>
</file>

<file path=word/document.xml><?xml version="1.0" encoding="utf-8"?>
<w:document xmlns:a="http://schemas.openxmlformats.org/drawingml/2006/main" xmlns:cdr="http://schemas.openxmlformats.org/drawingml/2006/chartDrawing" xmlns:o="urn:schemas-microsoft-com:office:office" xmlns:pic="http://schemas.openxmlformats.org/drawingml/2006/picture" xmlns:r="http://schemas.openxmlformats.org/officeDocument/2006/relationships" xmlns:v="urn:schemas-microsoft-com:vml" xmlns:ve="http://schemas.openxmlformats.org/markup-compatibility/2006" xmlns:vt="http://schemas.openxmlformats.org/officeDocument/2006/docPropsVTypes" xmlns:w="http://schemas.openxmlformats.org/wordprocessingml/2006/main" xmlns:w10="urn:schemas-microsoft-com:office:word" xmlns:wp="http://schemas.openxmlformats.org/drawingml/2006/wordprocessingDrawing" xmlns:wne="http://schemas.microsoft.com/office/word/2006/wordml">
  <w:body>
    <w:sectPr>
      <w:pgSz w:w="12240" w:h="15840" w:orient="portrait"/>
      <w:pgMar w:top="1440" w:right="1800" w:bottom="1440" w:left="1800" w:header="720" w:footer="720" w:gutter="0"/>
    </w:sectPr>
    <w:p>
      <w:pPr>
        <w:spacing w:lineRule="auto"/>
      </w:pPr>
      <w:r>
        <w:rPr/>
        <w:t xml:space="preserve"/>
      </w:r>
    </w:p>
    <w:p>
      <w:pPr>
        <w:spacing w:lineRule="auto"/>
      </w:pPr>
      <w:r>
        <w:rPr/>
        <w:t xml:space="preserve">____________________________</w:t>
      </w:r>
    </w:p>
    <w:p>
      <w:pPr>
        <w:spacing w:lineRule="auto"/>
      </w:pPr>
      <w:r>
        <w:rPr/>
      </w:r>
    </w:p>
    <w:p>
      <w:pPr>
        <w:spacing w:lineRule="auto"/>
      </w:pPr>
      <w:r>
        <w:rPr/>
        <w:t xml:space="preserve">Sua oficina (nome / CNPJ / telefone)</w:t>
      </w:r>
    </w:p>
    <w:p>
      <w:pPr>
        <w:pStyle w:val="Heading1"/>
        <w:spacing w:lineRule="auto"/>
      </w:pPr>
      <w:r>
        <w:rPr/>
        <w:t xml:space="preserve">CHECKLIST DE EQUIPAMENTOS</w:t>
      </w:r>
    </w:p>
    <w:p>
      <w:pPr>
        <w:spacing w:lineRule="auto"/>
      </w:pPr>
      <w:r>
        <w:rPr/>
        <w:t xml:space="preserve">Para montar a oficina mecânica</w:t>
      </w:r>
    </w:p>
    <w:p>
      <w:pPr>
        <w:spacing w:lineRule="auto"/>
      </w:pPr>
      <w:r>
        <w:rPr/>
        <w:t xml:space="preserve">Data: ___/___/____</w:t>
      </w:r>
    </w:p>
    <w:p>
      <w:pPr>
        <w:spacing w:lineRule="auto"/>
      </w:pPr>
      <w:r>
        <w:rPr/>
        <w:t xml:space="preserve">Marque o que ja tem e planeje as proximas compras. As faixas de custo sao referencia para priorizar o investimento.</w:t>
      </w:r>
    </w:p>
    <w:p>
      <w:pPr>
        <w:pStyle w:val="Heading2"/>
        <w:spacing w:lineRule="auto"/>
      </w:pPr>
      <w:r>
        <w:rPr/>
        <w:t xml:space="preserve">1. Essenciais (pra abrir)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Equipamento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Faixa de custo</w:t>
            </w:r>
          </w:p>
        </w:tc>
      </w:t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Jogo de ferramentas (chaves, soquetes, alicates, torquimetro)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Medio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Macaco hidraulico (jacare)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Baixo a medio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Cavaletes de apoio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Baixo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Compressor de 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Medio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Scanner automotivo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Medio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Multimetro e ferramentas eletricas basicas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Baixo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2. Intermediarios (estrutura do box)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Equipamento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Faixa de custo</w:t>
            </w:r>
          </w:p>
        </w:tc>
      </w:t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Elevador automotivo (2 ou 4 colunas)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Alto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Bancada de trabalho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Medio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Carrinho / painel organizador de ferramentas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Baixo a medio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Prateleiras e iluminacao do box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Baixo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3. Avancados (quando crescer)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Equipamento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Faixa de custo</w:t>
            </w:r>
          </w:p>
        </w:tc>
      </w:t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Alinhador e balanceadora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Alto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Maquina de montar/desmontar pneus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Alto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Equipamento de recarga de ar-condicionado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Medio a alto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Prensa hidraulica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Medio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Scanner avancado / multimarcas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Medio a alto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4. EPIs e seguranca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Item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Faixa de custo</w:t>
            </w:r>
          </w:p>
        </w:tc>
      </w:t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Luvas (mecanica e nitrilica)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Baixo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Oculos de protecao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Baixo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Calcado de seguranca (biqueira)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Baixo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Protetor auricular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Baixo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Extintor e kit de primeiros socorros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Baixo</w:t>
            </w:r>
          </w:p>
        </w:tc>
      </w:tr>
    </w:tbl>
    <w:p>
      <w:pPr>
        <w:spacing w:lineRule="auto"/>
      </w:pPr>
      <w:r>
        <w:rPr/>
      </w:r>
    </w:p>
    <w:p>
      <w:pPr>
        <w:pStyle w:val="Heading2"/>
        <w:spacing w:lineRule="auto"/>
      </w:pPr>
      <w:r>
        <w:rPr/>
        <w:t xml:space="preserve">5. Gestao</w:t>
      </w:r>
    </w:p>
    <w:tbl>
      <w:tblPr>
        <w:tblBorders>
          <w:top w:val="single" w:sz="2" w:space="0" w:color="000000"/>
          <w:bottom w:val="single" w:sz="2" w:space="0" w:color="000000"/>
          <w:left w:val="single" w:sz="2" w:space="0" w:color="000000"/>
          <w:right w:val="single" w:sz="2" w:space="0" w:color="000000"/>
        </w:tblBorders>
        <w:tblCellSpacing w:w="0" w:type="dxa"/>
        <w:tblCellMar>
          <w:top w:type="dxa" w:w="80"/>
          <w:bottom w:type="dxa" w:w="80"/>
          <w:left w:type="dxa" w:w="160"/>
          <w:right w:type="dxa" w:w="160"/>
        </w:tblCellMar>
        <w:jc w:val="center"/>
      </w:tblP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OK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Item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Faixa de custo</w:t>
            </w:r>
          </w:p>
        </w:tc>
      </w:tr>
      <w:tblGrid>
        <w:gridCol w:w="2880"/>
        <w:gridCol w:w="2880"/>
        <w:gridCol w:w="2880"/>
      </w:tblGrid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Computador ou notebook (ou so o celular pra comecar)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Medio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Impressora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Baixo</w:t>
            </w:r>
          </w:p>
        </w:tc>
      </w:tr>
      <w:tr>
        <w:trPr>
          <w:cantSplit/>
        </w:trPr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/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Sistema de ordem de servico (OS, orcamento, estoque)</w:t>
            </w:r>
          </w:p>
        </w:tc>
        <w:tc>
          <w:tcPr>
            <w:tcBorders>
              <w:top w:val="single" w:sz="1" w:space="0" w:color="000000"/>
              <w:bottom w:val="single" w:sz="1" w:space="0" w:color="000000"/>
              <w:left w:val="single" w:sz="1" w:space="0" w:color="000000"/>
              <w:right w:val="single" w:sz="1" w:space="0" w:color="000000"/>
            </w:tcBorders>
          </w:tcPr>
          <w:p>
            <w:pPr>
              <w:spacing w:lineRule="auto"/>
            </w:pPr>
            <w:r>
              <w:rPr/>
              <w:t xml:space="preserve">Tem versao gratis pra testar</w:t>
            </w:r>
          </w:p>
        </w:tc>
      </w:tr>
    </w:tbl>
    <w:p>
      <w:pPr>
        <w:spacing w:lineRule="auto"/>
      </w:pPr>
      <w:r>
        <w:rPr/>
      </w:r>
    </w:p>
    <w:p>
      <w:pPr>
        <w:spacing w:lineRule="auto"/>
      </w:pPr>
      <w:r>
        <w:rPr/>
        <w:t xml:space="preserve">Dica: nao tente comprar tudo de uma vez. Comece pelos essenciais, abra a oficina e va investindo nos itens de maior custo conforme a demanda aparece. Equipamento caro parado e dinheiro travado.</w:t>
      </w:r>
    </w:p>
    <w:p>
      <w:pPr>
        <w:spacing w:lineRule="auto"/>
      </w:pPr>
      <w:r>
        <w:rPr/>
        <w:t xml:space="preserve">Checklist gratuito disponibilizado por oficina.app — depois de montar, organize o estoque e as ordens de servico pelo celular em oficina.app</w:t>
      </w:r>
    </w:p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="http://schemas.openxmlformats.org/wordprocessingml/2006/main"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ne="http://schemas.microsoft.com/office/word/2006/wordml"/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sl="http://schemas.openxmlformats.org/schemaLibrary/2006/main">
  <w:zoom w:percent="100"/>
  <w:defaultTabStop w:val="720"/>
  <w:decimalSymbol w:val="."/>
  <w:listSeparator w:val=","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40" w:lineRule="atLeast"/>
      </w:pPr>
    </w:pPrDefault>
  </w:docDefaults>
  <w:style w:type="character" w:styleId="Hyperlink">
    <w:name w:val="Hyperlink"/>
    <w:rPr>
      <w:color w:val="0000FF"/>
      <w:u w:val="single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</w:styles>
</file>

<file path=word/webSettings.xml><?xml version="1.0" encoding="utf-8"?>
<w:webSettings xmlns:w="http://schemas.openxmlformats.org/wordprocessingml/2006/main" xmlns:r="http://schemas.openxmlformats.org/officeDocument/2006/relationships"/>
</file>

<file path=word/_rels/document.xml.rels><?xml version="1.0" encoding="UTF-8" standalone="yes"?>
<Relationships xmlns="http://schemas.openxmlformats.org/package/2006/relationships">
  <Relationship Id="rId1" Type="http://schemas.openxmlformats.org/officeDocument/2006/relationships/numbering" Target="numbering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  <Relationship Id="rId6" Type="http://schemas.openxmlformats.org/officeDocument/2006/relationships/theme" Target="theme/theme1.xml" TargetMode="Interna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Times New Roman"/>
        <a:ea typeface="Times New Roman"/>
        <a:cs typeface=""/>
      </a:majorFont>
      <a:minorFont>
        <a:latin typeface="Times New Roman"/>
        <a:ea typeface="Times New Roman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html-to-docx</cp:lastModifiedBy>
  <cp:revision>1</cp:revision>
  <dcterms:created xsi:type="dcterms:W3CDTF">2026-06-19T17:53:22.981Z</dcterms:created>
  <dcterms:modified xsi:type="dcterms:W3CDTF">2026-06-19T17:53:22.981Z</dcterms:modified>
</cp:coreProperties>
</file>